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793" w:rsidRPr="00BD5A48" w:rsidRDefault="004C4793" w:rsidP="004C4793">
      <w:pPr>
        <w:jc w:val="center"/>
        <w:rPr>
          <w:rFonts w:cs="Arial"/>
          <w:b/>
          <w:sz w:val="20"/>
          <w:szCs w:val="20"/>
        </w:rPr>
      </w:pPr>
      <w:r w:rsidRPr="00BD5A48">
        <w:rPr>
          <w:rFonts w:cs="Arial"/>
          <w:b/>
          <w:sz w:val="20"/>
          <w:szCs w:val="20"/>
        </w:rPr>
        <w:t>Article 10.0 – Professional Culture</w:t>
      </w:r>
    </w:p>
    <w:p w:rsidR="004C4793" w:rsidRPr="00BD5A48" w:rsidRDefault="004C4793" w:rsidP="004C4793">
      <w:pPr>
        <w:rPr>
          <w:rFonts w:cs="Arial"/>
          <w:sz w:val="20"/>
          <w:szCs w:val="20"/>
        </w:rPr>
      </w:pPr>
    </w:p>
    <w:p w:rsidR="004C4793" w:rsidRPr="00BD5A48" w:rsidRDefault="004C4793" w:rsidP="004C4793">
      <w:pPr>
        <w:ind w:left="720" w:hanging="720"/>
        <w:rPr>
          <w:rFonts w:cs="Arial"/>
          <w:sz w:val="20"/>
          <w:szCs w:val="20"/>
        </w:rPr>
      </w:pPr>
      <w:r w:rsidRPr="00BD5A48">
        <w:rPr>
          <w:rFonts w:cs="Arial"/>
          <w:b/>
          <w:sz w:val="20"/>
          <w:szCs w:val="20"/>
        </w:rPr>
        <w:t>10.1</w:t>
      </w:r>
      <w:r w:rsidRPr="00BD5A48">
        <w:rPr>
          <w:rFonts w:cs="Arial"/>
          <w:b/>
          <w:sz w:val="20"/>
          <w:szCs w:val="20"/>
        </w:rPr>
        <w:tab/>
      </w:r>
      <w:r w:rsidRPr="00BD5A48">
        <w:rPr>
          <w:rFonts w:cs="Arial"/>
          <w:sz w:val="20"/>
          <w:szCs w:val="20"/>
        </w:rPr>
        <w:t>The Association and the District agree that an open, professional, and collaborative culture is essential to the effectiveness of staff and students. In order to promote and establish such a culture the Association and the District agree that this Agreement currently contains language that provides accountability and member safeguards for maintaining professional relationships, including the following:</w:t>
      </w:r>
    </w:p>
    <w:p w:rsidR="004C4793" w:rsidRPr="00BD5A48" w:rsidRDefault="004C4793" w:rsidP="004C4793">
      <w:pPr>
        <w:ind w:left="720"/>
        <w:rPr>
          <w:rFonts w:cs="Arial"/>
          <w:sz w:val="20"/>
          <w:szCs w:val="20"/>
        </w:rPr>
      </w:pPr>
    </w:p>
    <w:p w:rsidR="004C4793" w:rsidRPr="00BD5A48" w:rsidRDefault="004C4793" w:rsidP="004C4793">
      <w:pPr>
        <w:ind w:left="1440" w:hanging="720"/>
        <w:rPr>
          <w:rFonts w:cs="Arial"/>
          <w:sz w:val="20"/>
          <w:szCs w:val="20"/>
        </w:rPr>
      </w:pPr>
      <w:r w:rsidRPr="00BD5A48">
        <w:rPr>
          <w:rFonts w:cs="Arial"/>
          <w:b/>
          <w:sz w:val="20"/>
          <w:szCs w:val="20"/>
        </w:rPr>
        <w:t>10.1.1</w:t>
      </w:r>
      <w:r w:rsidRPr="00BD5A48">
        <w:rPr>
          <w:rFonts w:cs="Arial"/>
          <w:b/>
          <w:sz w:val="20"/>
          <w:szCs w:val="20"/>
        </w:rPr>
        <w:tab/>
      </w:r>
      <w:proofErr w:type="gramStart"/>
      <w:r w:rsidRPr="00BD5A48">
        <w:rPr>
          <w:rFonts w:cs="Arial"/>
          <w:sz w:val="20"/>
          <w:szCs w:val="20"/>
        </w:rPr>
        <w:t>For</w:t>
      </w:r>
      <w:proofErr w:type="gramEnd"/>
      <w:r w:rsidRPr="00BD5A48">
        <w:rPr>
          <w:rFonts w:cs="Arial"/>
          <w:sz w:val="20"/>
          <w:szCs w:val="20"/>
        </w:rPr>
        <w:t xml:space="preserve"> Accountability: In Appendix 7-A; 3.d, 3.e, 4.c, 4.d, 5.d, 6.b, and 6.f.</w:t>
      </w:r>
    </w:p>
    <w:p w:rsidR="004C4793" w:rsidRPr="00BD5A48" w:rsidRDefault="004C4793" w:rsidP="004C4793">
      <w:pPr>
        <w:ind w:left="1440"/>
        <w:rPr>
          <w:rFonts w:cs="Arial"/>
          <w:sz w:val="20"/>
          <w:szCs w:val="20"/>
        </w:rPr>
      </w:pPr>
    </w:p>
    <w:p w:rsidR="004C4793" w:rsidRPr="00BD5A48" w:rsidRDefault="004C4793" w:rsidP="004C4793">
      <w:pPr>
        <w:ind w:left="1440" w:hanging="720"/>
        <w:rPr>
          <w:rFonts w:cs="Arial"/>
          <w:sz w:val="20"/>
          <w:szCs w:val="20"/>
        </w:rPr>
      </w:pPr>
      <w:r w:rsidRPr="00BD5A48">
        <w:rPr>
          <w:rFonts w:cs="Arial"/>
          <w:b/>
          <w:sz w:val="20"/>
          <w:szCs w:val="20"/>
        </w:rPr>
        <w:t>10.1.2</w:t>
      </w:r>
      <w:r w:rsidRPr="00BD5A48">
        <w:rPr>
          <w:rFonts w:cs="Arial"/>
          <w:b/>
          <w:sz w:val="20"/>
          <w:szCs w:val="20"/>
        </w:rPr>
        <w:tab/>
      </w:r>
      <w:proofErr w:type="gramStart"/>
      <w:r w:rsidRPr="00BD5A48">
        <w:rPr>
          <w:rFonts w:cs="Arial"/>
          <w:sz w:val="20"/>
          <w:szCs w:val="20"/>
        </w:rPr>
        <w:t>For</w:t>
      </w:r>
      <w:proofErr w:type="gramEnd"/>
      <w:r w:rsidRPr="00BD5A48">
        <w:rPr>
          <w:rFonts w:cs="Arial"/>
          <w:sz w:val="20"/>
          <w:szCs w:val="20"/>
        </w:rPr>
        <w:t xml:space="preserve"> Member Safeguards: Articles 4.2, 8.6, and 8.7.</w:t>
      </w:r>
    </w:p>
    <w:p w:rsidR="004C4793" w:rsidRPr="00BD5A48" w:rsidRDefault="004C4793" w:rsidP="004C4793">
      <w:pPr>
        <w:ind w:left="1440"/>
        <w:rPr>
          <w:rFonts w:cs="Arial"/>
          <w:sz w:val="20"/>
          <w:szCs w:val="20"/>
        </w:rPr>
      </w:pPr>
    </w:p>
    <w:p w:rsidR="004C4793" w:rsidRPr="00BD5A48" w:rsidRDefault="004C4793" w:rsidP="004C4793">
      <w:pPr>
        <w:ind w:left="720" w:hanging="720"/>
        <w:rPr>
          <w:rFonts w:cs="Arial"/>
          <w:sz w:val="20"/>
          <w:szCs w:val="20"/>
        </w:rPr>
      </w:pPr>
      <w:r w:rsidRPr="00BD5A48">
        <w:rPr>
          <w:rFonts w:cs="Arial"/>
          <w:b/>
          <w:sz w:val="20"/>
          <w:szCs w:val="20"/>
        </w:rPr>
        <w:t>10.2</w:t>
      </w:r>
      <w:r w:rsidRPr="00BD5A48">
        <w:rPr>
          <w:rFonts w:cs="Arial"/>
          <w:b/>
          <w:sz w:val="20"/>
          <w:szCs w:val="20"/>
        </w:rPr>
        <w:tab/>
      </w:r>
      <w:r w:rsidRPr="00BD5A48">
        <w:rPr>
          <w:rFonts w:cs="Arial"/>
          <w:sz w:val="20"/>
          <w:szCs w:val="20"/>
        </w:rPr>
        <w:t>The District will publish and distribute to all staff the Code of Professional Conduct for Education Practitioners. Critical to the establishment of this culture is the conduct of teachers, certificated support staff, and administrators, who all shall comply with the Code of Professional Conduct and any set of professional practice standards that may be developed locally.</w:t>
      </w:r>
    </w:p>
    <w:p w:rsidR="004C4793" w:rsidRPr="00BD5A48" w:rsidRDefault="004C4793" w:rsidP="004C4793">
      <w:pPr>
        <w:ind w:left="720"/>
        <w:rPr>
          <w:rFonts w:cs="Arial"/>
          <w:sz w:val="20"/>
          <w:szCs w:val="20"/>
        </w:rPr>
      </w:pPr>
    </w:p>
    <w:p w:rsidR="004C4793" w:rsidRPr="00BD5A48" w:rsidRDefault="004C4793" w:rsidP="004C4793">
      <w:pPr>
        <w:rPr>
          <w:sz w:val="20"/>
        </w:rPr>
      </w:pPr>
      <w:r w:rsidRPr="00BD5A48">
        <w:rPr>
          <w:b/>
          <w:sz w:val="20"/>
        </w:rPr>
        <w:t>10.3</w:t>
      </w:r>
      <w:r w:rsidRPr="00BD5A48">
        <w:rPr>
          <w:sz w:val="20"/>
        </w:rPr>
        <w:tab/>
        <w:t>The Association and the District agree to the following:</w:t>
      </w:r>
    </w:p>
    <w:p w:rsidR="004C4793" w:rsidRPr="00BD5A48" w:rsidRDefault="004C4793" w:rsidP="004C4793">
      <w:pPr>
        <w:ind w:left="720"/>
        <w:rPr>
          <w:rFonts w:cs="Arial"/>
          <w:sz w:val="20"/>
          <w:szCs w:val="20"/>
        </w:rPr>
      </w:pPr>
    </w:p>
    <w:p w:rsidR="004C4793" w:rsidRPr="00BD5A48" w:rsidRDefault="004C4793" w:rsidP="004C4793">
      <w:pPr>
        <w:ind w:left="1440" w:hanging="720"/>
        <w:rPr>
          <w:rFonts w:cs="Arial"/>
          <w:sz w:val="20"/>
          <w:szCs w:val="20"/>
        </w:rPr>
      </w:pPr>
      <w:r w:rsidRPr="00BD5A48">
        <w:rPr>
          <w:rFonts w:cs="Arial"/>
          <w:b/>
          <w:sz w:val="20"/>
          <w:szCs w:val="20"/>
        </w:rPr>
        <w:t>10.3.1</w:t>
      </w:r>
      <w:r w:rsidRPr="00BD5A48">
        <w:rPr>
          <w:rFonts w:cs="Arial"/>
          <w:sz w:val="20"/>
          <w:szCs w:val="20"/>
        </w:rPr>
        <w:tab/>
        <w:t>The Association will train all Building Representatives to assist certificated personnel with conflict resolution.</w:t>
      </w:r>
    </w:p>
    <w:p w:rsidR="004C4793" w:rsidRPr="00BD5A48" w:rsidRDefault="004C4793" w:rsidP="004C4793">
      <w:pPr>
        <w:ind w:left="1440"/>
        <w:rPr>
          <w:rFonts w:cs="Arial"/>
          <w:sz w:val="20"/>
          <w:szCs w:val="20"/>
        </w:rPr>
      </w:pPr>
    </w:p>
    <w:p w:rsidR="004C4793" w:rsidRPr="00BD5A48" w:rsidRDefault="004C4793" w:rsidP="004C4793">
      <w:pPr>
        <w:ind w:left="1440" w:hanging="720"/>
        <w:rPr>
          <w:rFonts w:cs="Arial"/>
          <w:sz w:val="20"/>
          <w:szCs w:val="20"/>
        </w:rPr>
      </w:pPr>
      <w:r w:rsidRPr="00BD5A48">
        <w:rPr>
          <w:rFonts w:cs="Arial"/>
          <w:b/>
          <w:sz w:val="20"/>
          <w:szCs w:val="20"/>
        </w:rPr>
        <w:t>10.3.2</w:t>
      </w:r>
      <w:r w:rsidRPr="00BD5A48">
        <w:rPr>
          <w:rFonts w:cs="Arial"/>
          <w:sz w:val="20"/>
          <w:szCs w:val="20"/>
        </w:rPr>
        <w:tab/>
        <w:t>The Association and the District will jointly plan and financially support training for all individuals to develop and maintain an effective professional culture. This training will be replicated each year for employees new to the district.</w:t>
      </w:r>
    </w:p>
    <w:p w:rsidR="004C4793" w:rsidRPr="00BD5A48" w:rsidRDefault="004C4793" w:rsidP="004C4793">
      <w:pPr>
        <w:ind w:left="1440"/>
        <w:rPr>
          <w:rFonts w:cs="Arial"/>
          <w:sz w:val="20"/>
          <w:szCs w:val="20"/>
        </w:rPr>
      </w:pPr>
    </w:p>
    <w:p w:rsidR="004C4793" w:rsidRPr="00BD5A48" w:rsidRDefault="004C4793" w:rsidP="004C4793">
      <w:pPr>
        <w:ind w:left="1440" w:hanging="720"/>
        <w:rPr>
          <w:rFonts w:cs="Arial"/>
          <w:sz w:val="20"/>
          <w:szCs w:val="20"/>
        </w:rPr>
      </w:pPr>
      <w:r w:rsidRPr="00BD5A48">
        <w:rPr>
          <w:rFonts w:cs="Arial"/>
          <w:b/>
          <w:sz w:val="20"/>
          <w:szCs w:val="20"/>
        </w:rPr>
        <w:t>10.3.3</w:t>
      </w:r>
      <w:r w:rsidRPr="00BD5A48">
        <w:rPr>
          <w:rFonts w:cs="Arial"/>
          <w:sz w:val="20"/>
          <w:szCs w:val="20"/>
        </w:rPr>
        <w:tab/>
        <w:t>The Association and the District will create or provide conflict resolution teams. Such teams will be composed of staff within buildings. This does not preclude using outside conflict mediation resources.</w:t>
      </w:r>
    </w:p>
    <w:p w:rsidR="004C4793" w:rsidRPr="00BD5A48" w:rsidRDefault="004C4793" w:rsidP="004C4793">
      <w:pPr>
        <w:ind w:left="1440"/>
        <w:rPr>
          <w:rFonts w:cs="Arial"/>
          <w:sz w:val="20"/>
          <w:szCs w:val="20"/>
        </w:rPr>
      </w:pPr>
    </w:p>
    <w:p w:rsidR="004C4793" w:rsidRPr="00BD5A48" w:rsidRDefault="004C4793" w:rsidP="004C4793">
      <w:pPr>
        <w:ind w:left="1440" w:hanging="720"/>
        <w:rPr>
          <w:rFonts w:cs="Arial"/>
          <w:sz w:val="20"/>
          <w:szCs w:val="20"/>
        </w:rPr>
      </w:pPr>
      <w:r w:rsidRPr="00BD5A48">
        <w:rPr>
          <w:rFonts w:cs="Arial"/>
          <w:b/>
          <w:sz w:val="20"/>
          <w:szCs w:val="20"/>
        </w:rPr>
        <w:t>10.3.4</w:t>
      </w:r>
      <w:r w:rsidRPr="00BD5A48">
        <w:rPr>
          <w:rFonts w:cs="Arial"/>
          <w:sz w:val="20"/>
          <w:szCs w:val="20"/>
        </w:rPr>
        <w:tab/>
        <w:t>The Association and the District will jointly develop professional practice standards.</w:t>
      </w:r>
    </w:p>
    <w:p w:rsidR="004C4793" w:rsidRPr="00BD5A48" w:rsidRDefault="004C4793" w:rsidP="004C4793">
      <w:pPr>
        <w:ind w:left="1440"/>
        <w:rPr>
          <w:rFonts w:cs="Arial"/>
          <w:sz w:val="20"/>
          <w:szCs w:val="20"/>
        </w:rPr>
      </w:pPr>
    </w:p>
    <w:p w:rsidR="004C4793" w:rsidRPr="00BD5A48" w:rsidRDefault="004C4793" w:rsidP="004C4793">
      <w:pPr>
        <w:ind w:left="720" w:hanging="720"/>
        <w:rPr>
          <w:rFonts w:cs="Arial"/>
          <w:sz w:val="20"/>
          <w:szCs w:val="20"/>
        </w:rPr>
      </w:pPr>
      <w:r w:rsidRPr="00BD5A48">
        <w:rPr>
          <w:rFonts w:cs="Arial"/>
          <w:b/>
          <w:sz w:val="20"/>
          <w:szCs w:val="20"/>
        </w:rPr>
        <w:t>10.4</w:t>
      </w:r>
      <w:r w:rsidRPr="00BD5A48">
        <w:rPr>
          <w:rFonts w:cs="Arial"/>
          <w:sz w:val="20"/>
          <w:szCs w:val="20"/>
        </w:rPr>
        <w:tab/>
        <w:t>Resolving Conflicts between individuals should usually follow these steps:</w:t>
      </w:r>
    </w:p>
    <w:p w:rsidR="004C4793" w:rsidRPr="00BD5A48" w:rsidRDefault="004C4793" w:rsidP="004C4793">
      <w:pPr>
        <w:ind w:left="720"/>
        <w:rPr>
          <w:rFonts w:cs="Arial"/>
          <w:sz w:val="20"/>
          <w:szCs w:val="20"/>
        </w:rPr>
      </w:pPr>
    </w:p>
    <w:p w:rsidR="004C4793" w:rsidRPr="00BD5A48" w:rsidRDefault="004C4793" w:rsidP="004C4793">
      <w:pPr>
        <w:ind w:left="1440" w:hanging="720"/>
        <w:rPr>
          <w:rFonts w:cs="Arial"/>
          <w:sz w:val="20"/>
          <w:szCs w:val="20"/>
        </w:rPr>
      </w:pPr>
      <w:r w:rsidRPr="00BD5A48">
        <w:rPr>
          <w:rFonts w:cs="Arial"/>
          <w:b/>
          <w:sz w:val="20"/>
          <w:szCs w:val="20"/>
        </w:rPr>
        <w:t>10.4.1</w:t>
      </w:r>
      <w:r w:rsidRPr="00BD5A48">
        <w:rPr>
          <w:rFonts w:cs="Arial"/>
          <w:sz w:val="20"/>
          <w:szCs w:val="20"/>
        </w:rPr>
        <w:tab/>
      </w:r>
      <w:r w:rsidRPr="00BD5A48">
        <w:rPr>
          <w:rFonts w:cs="Arial"/>
          <w:b/>
          <w:sz w:val="20"/>
          <w:szCs w:val="20"/>
        </w:rPr>
        <w:t>Step 1 –</w:t>
      </w:r>
      <w:r w:rsidRPr="00BD5A48">
        <w:rPr>
          <w:rFonts w:cs="Arial"/>
          <w:sz w:val="20"/>
          <w:szCs w:val="20"/>
        </w:rPr>
        <w:t xml:space="preserve"> Individuals should attempt to mutually solve their interpersonal conflicts. </w:t>
      </w:r>
      <w:proofErr w:type="gramStart"/>
      <w:r w:rsidRPr="00BD5A48">
        <w:rPr>
          <w:rFonts w:cs="Arial"/>
          <w:sz w:val="20"/>
          <w:szCs w:val="20"/>
        </w:rPr>
        <w:t>If this is not satisfactory to either of the parties, or if this does n</w:t>
      </w:r>
      <w:r>
        <w:rPr>
          <w:rFonts w:cs="Arial"/>
          <w:sz w:val="20"/>
          <w:szCs w:val="20"/>
        </w:rPr>
        <w:t>ot provide satisfactory results.</w:t>
      </w:r>
      <w:proofErr w:type="gramEnd"/>
    </w:p>
    <w:p w:rsidR="004C4793" w:rsidRPr="00BD5A48" w:rsidRDefault="004C4793" w:rsidP="004C4793">
      <w:pPr>
        <w:ind w:left="1440"/>
        <w:rPr>
          <w:rFonts w:cs="Arial"/>
          <w:sz w:val="20"/>
          <w:szCs w:val="20"/>
        </w:rPr>
      </w:pPr>
    </w:p>
    <w:p w:rsidR="004C4793" w:rsidRPr="00BD5A48" w:rsidRDefault="004C4793" w:rsidP="004C4793">
      <w:pPr>
        <w:ind w:left="1440" w:hanging="720"/>
        <w:rPr>
          <w:rFonts w:cs="Arial"/>
          <w:sz w:val="20"/>
          <w:szCs w:val="20"/>
        </w:rPr>
      </w:pPr>
      <w:r w:rsidRPr="00BD5A48">
        <w:rPr>
          <w:rFonts w:cs="Arial"/>
          <w:b/>
          <w:sz w:val="20"/>
          <w:szCs w:val="20"/>
        </w:rPr>
        <w:t>10.4.2</w:t>
      </w:r>
      <w:r w:rsidRPr="00BD5A48">
        <w:rPr>
          <w:rFonts w:cs="Arial"/>
          <w:sz w:val="20"/>
          <w:szCs w:val="20"/>
        </w:rPr>
        <w:tab/>
      </w:r>
      <w:r w:rsidRPr="00BD5A48">
        <w:rPr>
          <w:rFonts w:cs="Arial"/>
          <w:b/>
          <w:sz w:val="20"/>
          <w:szCs w:val="20"/>
        </w:rPr>
        <w:t>Step 2 –</w:t>
      </w:r>
      <w:r w:rsidRPr="00BD5A48">
        <w:rPr>
          <w:rFonts w:cs="Arial"/>
          <w:sz w:val="20"/>
          <w:szCs w:val="20"/>
        </w:rPr>
        <w:t xml:space="preserve"> Individuals should contact a trained Association Building Representative to mediate the problem. This includes conflicts between association members and other district employees. If this is not satisfactory to either of the parties, or if this does not provide satisfactory results…</w:t>
      </w:r>
    </w:p>
    <w:p w:rsidR="004C4793" w:rsidRPr="00BD5A48" w:rsidRDefault="004C4793" w:rsidP="004C4793">
      <w:pPr>
        <w:ind w:left="1440"/>
        <w:rPr>
          <w:rFonts w:cs="Arial"/>
          <w:sz w:val="20"/>
          <w:szCs w:val="20"/>
        </w:rPr>
      </w:pPr>
    </w:p>
    <w:p w:rsidR="004C4793" w:rsidRPr="00BD5A48" w:rsidRDefault="004C4793" w:rsidP="004C4793">
      <w:pPr>
        <w:ind w:left="1440" w:hanging="720"/>
        <w:rPr>
          <w:rFonts w:cs="Arial"/>
          <w:sz w:val="20"/>
          <w:szCs w:val="20"/>
        </w:rPr>
      </w:pPr>
      <w:r w:rsidRPr="00BD5A48">
        <w:rPr>
          <w:rFonts w:cs="Arial"/>
          <w:b/>
          <w:sz w:val="20"/>
          <w:szCs w:val="20"/>
        </w:rPr>
        <w:t>10.4.3</w:t>
      </w:r>
      <w:r w:rsidRPr="00BD5A48">
        <w:rPr>
          <w:rFonts w:cs="Arial"/>
          <w:sz w:val="20"/>
          <w:szCs w:val="20"/>
        </w:rPr>
        <w:tab/>
      </w:r>
      <w:r w:rsidRPr="00BD5A48">
        <w:rPr>
          <w:rFonts w:cs="Arial"/>
          <w:b/>
          <w:sz w:val="20"/>
          <w:szCs w:val="20"/>
        </w:rPr>
        <w:t>Step 3 –</w:t>
      </w:r>
      <w:r w:rsidRPr="00BD5A48">
        <w:rPr>
          <w:rFonts w:cs="Arial"/>
          <w:sz w:val="20"/>
          <w:szCs w:val="20"/>
        </w:rPr>
        <w:t xml:space="preserve"> Individuals should contact a supervising administrator.</w:t>
      </w:r>
    </w:p>
    <w:p w:rsidR="004C4793" w:rsidRPr="00BD5A48" w:rsidRDefault="004C4793" w:rsidP="004C4793">
      <w:pPr>
        <w:ind w:left="1440"/>
        <w:rPr>
          <w:rFonts w:cs="Arial"/>
          <w:sz w:val="20"/>
          <w:szCs w:val="20"/>
        </w:rPr>
      </w:pPr>
    </w:p>
    <w:p w:rsidR="004C4793" w:rsidRPr="00BD5A48" w:rsidRDefault="004C4793" w:rsidP="004C4793">
      <w:pPr>
        <w:ind w:left="720" w:hanging="720"/>
        <w:rPr>
          <w:rFonts w:cs="Arial"/>
          <w:sz w:val="20"/>
          <w:szCs w:val="20"/>
        </w:rPr>
      </w:pPr>
      <w:r w:rsidRPr="00BD5A48">
        <w:rPr>
          <w:rFonts w:cs="Arial"/>
          <w:b/>
          <w:sz w:val="20"/>
          <w:szCs w:val="20"/>
        </w:rPr>
        <w:t>10.5</w:t>
      </w:r>
      <w:r w:rsidRPr="00BD5A48">
        <w:rPr>
          <w:rFonts w:cs="Arial"/>
          <w:sz w:val="20"/>
          <w:szCs w:val="20"/>
        </w:rPr>
        <w:tab/>
        <w:t>Administrators shall help employees whose professional relationships need improvement. Such assistance shall include:</w:t>
      </w:r>
    </w:p>
    <w:p w:rsidR="004C4793" w:rsidRPr="00BD5A48" w:rsidRDefault="004C4793" w:rsidP="004C4793">
      <w:pPr>
        <w:ind w:left="720"/>
        <w:rPr>
          <w:rFonts w:cs="Arial"/>
          <w:sz w:val="20"/>
          <w:szCs w:val="20"/>
        </w:rPr>
      </w:pPr>
    </w:p>
    <w:p w:rsidR="004C4793" w:rsidRPr="00BD5A48" w:rsidRDefault="004C4793" w:rsidP="004C4793">
      <w:pPr>
        <w:ind w:left="1440" w:hanging="720"/>
        <w:rPr>
          <w:rFonts w:cs="Arial"/>
          <w:sz w:val="20"/>
          <w:szCs w:val="20"/>
        </w:rPr>
      </w:pPr>
      <w:r w:rsidRPr="00BD5A48">
        <w:rPr>
          <w:rFonts w:cs="Arial"/>
          <w:b/>
          <w:sz w:val="20"/>
          <w:szCs w:val="20"/>
        </w:rPr>
        <w:t>10.5.1</w:t>
      </w:r>
      <w:r w:rsidRPr="00BD5A48">
        <w:rPr>
          <w:rFonts w:cs="Arial"/>
          <w:sz w:val="20"/>
          <w:szCs w:val="20"/>
        </w:rPr>
        <w:tab/>
        <w:t>Mediation by the administrator.</w:t>
      </w:r>
    </w:p>
    <w:p w:rsidR="004C4793" w:rsidRPr="00BD5A48" w:rsidRDefault="004C4793" w:rsidP="004C4793">
      <w:pPr>
        <w:ind w:left="1440"/>
        <w:rPr>
          <w:rFonts w:cs="Arial"/>
          <w:sz w:val="20"/>
          <w:szCs w:val="20"/>
        </w:rPr>
      </w:pPr>
    </w:p>
    <w:p w:rsidR="004C4793" w:rsidRPr="00BD5A48" w:rsidRDefault="004C4793" w:rsidP="004C4793">
      <w:pPr>
        <w:ind w:left="1440" w:hanging="720"/>
        <w:rPr>
          <w:rFonts w:cs="Arial"/>
          <w:sz w:val="20"/>
          <w:szCs w:val="20"/>
        </w:rPr>
      </w:pPr>
      <w:r w:rsidRPr="00BD5A48">
        <w:rPr>
          <w:rFonts w:cs="Arial"/>
          <w:b/>
          <w:sz w:val="20"/>
          <w:szCs w:val="20"/>
        </w:rPr>
        <w:t>10.</w:t>
      </w:r>
      <w:r>
        <w:rPr>
          <w:rFonts w:cs="Arial"/>
          <w:b/>
          <w:sz w:val="20"/>
          <w:szCs w:val="20"/>
        </w:rPr>
        <w:t>5</w:t>
      </w:r>
      <w:r w:rsidRPr="00BD5A48">
        <w:rPr>
          <w:rFonts w:cs="Arial"/>
          <w:b/>
          <w:sz w:val="20"/>
          <w:szCs w:val="20"/>
        </w:rPr>
        <w:t>.2</w:t>
      </w:r>
      <w:r w:rsidRPr="00BD5A48">
        <w:rPr>
          <w:rFonts w:cs="Arial"/>
          <w:sz w:val="20"/>
          <w:szCs w:val="20"/>
        </w:rPr>
        <w:tab/>
        <w:t>Opportunities for offsite workshops or other appropriate training.</w:t>
      </w:r>
    </w:p>
    <w:p w:rsidR="004C4793" w:rsidRPr="00BD5A48" w:rsidRDefault="004C4793" w:rsidP="004C4793">
      <w:pPr>
        <w:ind w:left="1440"/>
        <w:rPr>
          <w:rFonts w:cs="Arial"/>
          <w:sz w:val="20"/>
          <w:szCs w:val="20"/>
        </w:rPr>
      </w:pPr>
    </w:p>
    <w:p w:rsidR="004C4793" w:rsidRPr="00BD5A48" w:rsidRDefault="004C4793" w:rsidP="004C4793">
      <w:pPr>
        <w:ind w:left="1440" w:hanging="720"/>
        <w:rPr>
          <w:rFonts w:cs="Arial"/>
          <w:sz w:val="20"/>
          <w:szCs w:val="20"/>
        </w:rPr>
      </w:pPr>
      <w:r w:rsidRPr="00BD5A48">
        <w:rPr>
          <w:rFonts w:cs="Arial"/>
          <w:b/>
          <w:sz w:val="20"/>
          <w:szCs w:val="20"/>
        </w:rPr>
        <w:t>10.</w:t>
      </w:r>
      <w:r>
        <w:rPr>
          <w:rFonts w:cs="Arial"/>
          <w:b/>
          <w:sz w:val="20"/>
          <w:szCs w:val="20"/>
        </w:rPr>
        <w:t>5</w:t>
      </w:r>
      <w:r w:rsidRPr="00BD5A48">
        <w:rPr>
          <w:rFonts w:cs="Arial"/>
          <w:b/>
          <w:sz w:val="20"/>
          <w:szCs w:val="20"/>
        </w:rPr>
        <w:t>.3</w:t>
      </w:r>
      <w:r w:rsidRPr="00BD5A48">
        <w:rPr>
          <w:rFonts w:cs="Arial"/>
          <w:sz w:val="20"/>
          <w:szCs w:val="20"/>
        </w:rPr>
        <w:tab/>
        <w:t>Mediation through a building conflict resolution team.</w:t>
      </w:r>
    </w:p>
    <w:p w:rsidR="00EA1EDB" w:rsidRDefault="00EA1EDB">
      <w:bookmarkStart w:id="0" w:name="_GoBack"/>
      <w:bookmarkEnd w:id="0"/>
    </w:p>
    <w:sectPr w:rsidR="00EA1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93"/>
    <w:rsid w:val="004C4793"/>
    <w:rsid w:val="00EA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793"/>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793"/>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Oak Harbor School District</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pszalai</dc:creator>
  <cp:lastModifiedBy>pszalai</cp:lastModifiedBy>
  <cp:revision>1</cp:revision>
  <dcterms:created xsi:type="dcterms:W3CDTF">2013-09-08T17:47:00Z</dcterms:created>
  <dcterms:modified xsi:type="dcterms:W3CDTF">2013-09-08T17:47:00Z</dcterms:modified>
</cp:coreProperties>
</file>