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47" w:rsidRPr="00BD5A48" w:rsidRDefault="00F77A47" w:rsidP="00F77A47">
      <w:pPr>
        <w:jc w:val="center"/>
        <w:rPr>
          <w:rFonts w:cs="Arial"/>
          <w:b/>
          <w:sz w:val="20"/>
          <w:szCs w:val="20"/>
        </w:rPr>
      </w:pPr>
      <w:r w:rsidRPr="00BD5A48">
        <w:rPr>
          <w:rFonts w:cs="Arial"/>
          <w:b/>
          <w:sz w:val="20"/>
          <w:szCs w:val="20"/>
        </w:rPr>
        <w:t>Article 4.0 – Employee Rights</w:t>
      </w:r>
    </w:p>
    <w:p w:rsidR="00F77A47" w:rsidRPr="00BD5A48" w:rsidRDefault="00F77A47" w:rsidP="00F77A47">
      <w:pPr>
        <w:rPr>
          <w:rFonts w:cs="Arial"/>
          <w:sz w:val="20"/>
          <w:szCs w:val="20"/>
        </w:rPr>
      </w:pPr>
    </w:p>
    <w:p w:rsidR="00F77A47" w:rsidRPr="00BD5A48" w:rsidRDefault="00F77A47" w:rsidP="00F77A47">
      <w:pPr>
        <w:ind w:left="720" w:hanging="720"/>
        <w:rPr>
          <w:rFonts w:cs="Arial"/>
          <w:sz w:val="20"/>
          <w:szCs w:val="20"/>
        </w:rPr>
      </w:pPr>
      <w:bookmarkStart w:id="0" w:name="article_4_1"/>
      <w:r w:rsidRPr="00BD5A48">
        <w:rPr>
          <w:rFonts w:cs="Arial"/>
          <w:b/>
          <w:sz w:val="20"/>
          <w:szCs w:val="20"/>
        </w:rPr>
        <w:t>4.1</w:t>
      </w:r>
      <w:bookmarkEnd w:id="0"/>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WAC 181-87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1" w:name="article_4_2"/>
      <w:r w:rsidRPr="00BD5A48">
        <w:rPr>
          <w:rFonts w:cs="Arial"/>
          <w:b/>
          <w:sz w:val="20"/>
          <w:szCs w:val="20"/>
        </w:rPr>
        <w:t>4.2</w:t>
      </w:r>
      <w:bookmarkEnd w:id="1"/>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F77A47" w:rsidRPr="00BD5A48" w:rsidRDefault="00F77A47" w:rsidP="00F77A47">
      <w:pPr>
        <w:ind w:left="720"/>
        <w:rPr>
          <w:rFonts w:cs="Arial"/>
          <w:sz w:val="20"/>
          <w:szCs w:val="20"/>
        </w:rPr>
      </w:pPr>
    </w:p>
    <w:p w:rsidR="00F77A47" w:rsidRDefault="00F77A47" w:rsidP="00F77A47">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F77A47" w:rsidRDefault="00F77A47" w:rsidP="00F77A47">
      <w:pPr>
        <w:ind w:left="720"/>
        <w:rPr>
          <w:rFonts w:cs="Arial"/>
          <w:sz w:val="20"/>
          <w:szCs w:val="20"/>
        </w:rPr>
      </w:pPr>
    </w:p>
    <w:p w:rsidR="00F77A47" w:rsidRPr="00B340CA" w:rsidRDefault="00F77A47" w:rsidP="00F77A47">
      <w:pPr>
        <w:ind w:left="720"/>
        <w:rPr>
          <w:rFonts w:cs="Arial"/>
          <w:sz w:val="20"/>
          <w:szCs w:val="20"/>
        </w:rPr>
      </w:pPr>
      <w:r w:rsidRPr="00B340CA">
        <w:rPr>
          <w:rFonts w:cs="Arial"/>
          <w:sz w:val="20"/>
          <w:szCs w:val="20"/>
        </w:rPr>
        <w:t>Employees shall be notified within seven (7) days of complaints that may lead to discipline.</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F77A47" w:rsidRPr="00BD5A48" w:rsidRDefault="00F77A47" w:rsidP="00F77A47">
      <w:pPr>
        <w:ind w:left="720"/>
        <w:rPr>
          <w:rFonts w:cs="Arial"/>
          <w:sz w:val="20"/>
          <w:szCs w:val="20"/>
        </w:rPr>
      </w:pPr>
    </w:p>
    <w:p w:rsidR="00F77A47" w:rsidRDefault="00F77A47" w:rsidP="00F77A47">
      <w:pPr>
        <w:ind w:left="720"/>
        <w:rPr>
          <w:rFonts w:cs="Arial"/>
          <w:sz w:val="20"/>
          <w:szCs w:val="20"/>
        </w:rPr>
      </w:pPr>
      <w:r w:rsidRPr="00BD5A48">
        <w:rPr>
          <w:rFonts w:cs="Arial"/>
          <w:sz w:val="20"/>
          <w:szCs w:val="20"/>
        </w:rPr>
        <w:t>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employee desiring association representation.</w:t>
      </w:r>
    </w:p>
    <w:p w:rsidR="00F77A47" w:rsidRDefault="00F77A47" w:rsidP="00F77A47">
      <w:pPr>
        <w:ind w:left="720"/>
        <w:rPr>
          <w:rFonts w:cs="Arial"/>
          <w:sz w:val="20"/>
          <w:szCs w:val="20"/>
        </w:rPr>
      </w:pPr>
    </w:p>
    <w:p w:rsidR="00F77A47" w:rsidRPr="00B340CA" w:rsidRDefault="00F77A47" w:rsidP="00F77A47">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2" w:name="article_4_3"/>
      <w:r w:rsidRPr="00BD5A48">
        <w:rPr>
          <w:rFonts w:cs="Arial"/>
          <w:b/>
          <w:sz w:val="20"/>
          <w:szCs w:val="20"/>
        </w:rPr>
        <w:lastRenderedPageBreak/>
        <w:t>4.3</w:t>
      </w:r>
      <w:bookmarkEnd w:id="2"/>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Employees who operate within these regulations shall have the full support of the Board and the Administration.</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3" w:name="article_4_4"/>
      <w:r w:rsidRPr="00BD5A48">
        <w:rPr>
          <w:rFonts w:cs="Arial"/>
          <w:b/>
          <w:sz w:val="20"/>
          <w:szCs w:val="20"/>
        </w:rPr>
        <w:t>4.4</w:t>
      </w:r>
      <w:bookmarkEnd w:id="3"/>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The content of the working file may be reviewed at any time by the evaluator and employee.</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by </w:t>
      </w:r>
      <w:r w:rsidRPr="007471BA">
        <w:rPr>
          <w:rFonts w:cs="Arial"/>
          <w:i/>
          <w:sz w:val="20"/>
          <w:szCs w:val="20"/>
        </w:rPr>
        <w:t>RCW 28A.400.301</w:t>
      </w:r>
      <w:r w:rsidRPr="007471BA">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Electronic drafts of appendices 8, 9, and/or 10 are excluded from the operation of this section.</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The employee shall acknowledge that he or she has read such material by affixing his or her signature and the date on the actual copy to be filed. It is understood that such a signature merely </w:t>
      </w:r>
      <w:r w:rsidRPr="00BD5A48">
        <w:rPr>
          <w:rFonts w:cs="Arial"/>
          <w:sz w:val="20"/>
          <w:szCs w:val="20"/>
        </w:rPr>
        <w:lastRenderedPageBreak/>
        <w:t>signifies that the employee has read the material to be filed.</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4" w:name="article_4_5"/>
      <w:r w:rsidRPr="00BD5A48">
        <w:rPr>
          <w:rFonts w:cs="Arial"/>
          <w:b/>
          <w:sz w:val="20"/>
          <w:szCs w:val="20"/>
        </w:rPr>
        <w:t>4.5</w:t>
      </w:r>
      <w:bookmarkEnd w:id="4"/>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Employees shall be designated as insured parties in policies of insurance provided herein.</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5" w:name="article_4_6"/>
      <w:r w:rsidRPr="00BD5A48">
        <w:rPr>
          <w:rFonts w:cs="Arial"/>
          <w:b/>
          <w:sz w:val="20"/>
          <w:szCs w:val="20"/>
        </w:rPr>
        <w:t>4.6</w:t>
      </w:r>
      <w:bookmarkEnd w:id="5"/>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w:t>
      </w:r>
      <w:r>
        <w:rPr>
          <w:rFonts w:cs="Arial"/>
          <w:sz w:val="20"/>
          <w:szCs w:val="20"/>
        </w:rPr>
        <w:t>Oak Harbor Public Schools</w:t>
      </w:r>
      <w:r w:rsidRPr="00BD5A48">
        <w:rPr>
          <w:rFonts w:cs="Arial"/>
          <w:sz w:val="20"/>
          <w:szCs w:val="20"/>
        </w:rPr>
        <w:t xml:space="preserve"> Board Policy. Discipline standards and regulatory rules will be distributed to staff within the first four </w:t>
      </w:r>
      <w:r>
        <w:rPr>
          <w:rFonts w:cs="Arial"/>
          <w:sz w:val="20"/>
          <w:szCs w:val="20"/>
        </w:rPr>
        <w:t xml:space="preserve">(4) </w:t>
      </w:r>
      <w:r w:rsidRPr="00BD5A48">
        <w:rPr>
          <w:rFonts w:cs="Arial"/>
          <w:sz w:val="20"/>
          <w:szCs w:val="20"/>
        </w:rPr>
        <w:t>weeks of each school year.</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w:t>
      </w:r>
      <w:proofErr w:type="gramStart"/>
      <w:r w:rsidRPr="00BD5A48">
        <w:rPr>
          <w:rFonts w:cs="Arial"/>
          <w:sz w:val="20"/>
          <w:szCs w:val="20"/>
        </w:rPr>
        <w:t>P</w:t>
      </w:r>
      <w:r>
        <w:rPr>
          <w:rFonts w:cs="Arial"/>
          <w:sz w:val="20"/>
          <w:szCs w:val="20"/>
        </w:rPr>
        <w:t xml:space="preserve">rovided </w:t>
      </w:r>
      <w:r w:rsidRPr="00BD5A48">
        <w:rPr>
          <w:rFonts w:cs="Arial"/>
          <w:sz w:val="20"/>
          <w:szCs w:val="20"/>
        </w:rPr>
        <w:t>that</w:t>
      </w:r>
      <w:r>
        <w:rPr>
          <w:rFonts w:cs="Arial"/>
          <w:sz w:val="20"/>
          <w:szCs w:val="20"/>
        </w:rPr>
        <w:t>,</w:t>
      </w:r>
      <w:r w:rsidRPr="00BD5A48">
        <w:rPr>
          <w:rFonts w:cs="Arial"/>
          <w:sz w:val="20"/>
          <w:szCs w:val="20"/>
        </w:rPr>
        <w:t xml:space="preserve"> except in emergency circumstances, the employee shall have first attempted at least one </w:t>
      </w:r>
      <w:r>
        <w:rPr>
          <w:rFonts w:cs="Arial"/>
          <w:sz w:val="20"/>
          <w:szCs w:val="20"/>
        </w:rPr>
        <w:t xml:space="preserve">(1) </w:t>
      </w:r>
      <w:r w:rsidRPr="00BD5A48">
        <w:rPr>
          <w:rFonts w:cs="Arial"/>
          <w:sz w:val="20"/>
          <w:szCs w:val="20"/>
        </w:rPr>
        <w:t>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that in no event without the consent of the employee shall an excluded student be returned during the balance of that class or activity period.</w:t>
      </w:r>
      <w:proofErr w:type="gramEnd"/>
      <w:r w:rsidRPr="00BD5A48">
        <w:rPr>
          <w:rFonts w:cs="Arial"/>
          <w:sz w:val="20"/>
          <w:szCs w:val="20"/>
        </w:rPr>
        <w:t xml:space="preserve"> At the employee’s request, the employee and the parent shall be notified in writing regarding resolution of the specific discipline problem.</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w:t>
      </w:r>
      <w:r w:rsidRPr="00BD5A48">
        <w:rPr>
          <w:rFonts w:cs="Arial"/>
          <w:sz w:val="20"/>
          <w:szCs w:val="20"/>
        </w:rPr>
        <w:lastRenderedPageBreak/>
        <w:t>situation or individual involved, the administrator will, at the employee's request, meet with employee and discuss such actions.</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No action shall be taken regarding the reassignment of students to a new or different </w:t>
      </w:r>
      <w:proofErr w:type="gramStart"/>
      <w:r w:rsidRPr="00BD5A48">
        <w:rPr>
          <w:rFonts w:cs="Arial"/>
          <w:sz w:val="20"/>
          <w:szCs w:val="20"/>
        </w:rPr>
        <w:t>class(</w:t>
      </w:r>
      <w:proofErr w:type="spellStart"/>
      <w:proofErr w:type="gramEnd"/>
      <w:r w:rsidRPr="00BD5A48">
        <w:rPr>
          <w:rFonts w:cs="Arial"/>
          <w:sz w:val="20"/>
          <w:szCs w:val="20"/>
        </w:rPr>
        <w:t>es</w:t>
      </w:r>
      <w:proofErr w:type="spellEnd"/>
      <w:r w:rsidRPr="00BD5A48">
        <w:rPr>
          <w:rFonts w:cs="Arial"/>
          <w:sz w:val="20"/>
          <w:szCs w:val="20"/>
        </w:rPr>
        <w:t>) as the result of complaints or allegations made about the employee’s professional practices, instructional techniques, or discipline procedures without first conferring with the affected employee about the student’s reassignment.</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F77A47" w:rsidRPr="00BD5A48" w:rsidRDefault="00F77A47" w:rsidP="00F77A47">
      <w:pPr>
        <w:ind w:left="720"/>
        <w:rPr>
          <w:rFonts w:cs="Arial"/>
          <w:sz w:val="20"/>
          <w:szCs w:val="20"/>
        </w:rPr>
      </w:pPr>
    </w:p>
    <w:p w:rsidR="00F77A47" w:rsidRPr="00E97D22" w:rsidRDefault="00F77A47" w:rsidP="00F77A47">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r>
        <w:rPr>
          <w:rFonts w:cs="Arial"/>
          <w:sz w:val="20"/>
          <w:szCs w:val="20"/>
        </w:rPr>
        <w:t xml:space="preserve"> </w:t>
      </w:r>
      <w:r w:rsidRPr="00E97D22">
        <w:rPr>
          <w:rFonts w:cs="Arial"/>
          <w:sz w:val="20"/>
          <w:szCs w:val="20"/>
        </w:rPr>
        <w:t>The administrator’s designee for purposes of this section shall be a certificated employee or dean of students.</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6" w:name="article_4_7"/>
      <w:r w:rsidRPr="00BD5A48">
        <w:rPr>
          <w:rFonts w:cs="Arial"/>
          <w:b/>
          <w:sz w:val="20"/>
          <w:szCs w:val="20"/>
        </w:rPr>
        <w:t>4.7</w:t>
      </w:r>
      <w:bookmarkEnd w:id="6"/>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F77A47" w:rsidRPr="00BD5A48" w:rsidRDefault="00F77A47" w:rsidP="00F77A47">
      <w:pPr>
        <w:ind w:left="720"/>
        <w:rPr>
          <w:rFonts w:cs="Arial"/>
          <w:b/>
          <w:sz w:val="20"/>
          <w:szCs w:val="20"/>
        </w:rPr>
      </w:pPr>
    </w:p>
    <w:p w:rsidR="00F77A47" w:rsidRPr="00BD5A48" w:rsidRDefault="00F77A47" w:rsidP="00F77A47">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F77A47" w:rsidRPr="00BD5A48" w:rsidRDefault="00F77A47" w:rsidP="00F77A47">
      <w:pPr>
        <w:ind w:left="720"/>
        <w:rPr>
          <w:rFonts w:cs="Arial"/>
          <w:sz w:val="20"/>
          <w:szCs w:val="20"/>
        </w:rPr>
      </w:pPr>
    </w:p>
    <w:p w:rsidR="00F77A47" w:rsidRPr="00BD5A48" w:rsidRDefault="00F77A47" w:rsidP="00F77A47">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F77A47" w:rsidRPr="00BD5A48" w:rsidRDefault="00F77A47" w:rsidP="00F77A47">
      <w:pPr>
        <w:ind w:left="1440"/>
        <w:rPr>
          <w:rFonts w:cs="Arial"/>
          <w:sz w:val="20"/>
          <w:szCs w:val="20"/>
        </w:rPr>
      </w:pPr>
    </w:p>
    <w:p w:rsidR="00F77A47" w:rsidRPr="00BD5A48" w:rsidRDefault="00F77A47" w:rsidP="00F77A47">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F77A47" w:rsidRPr="00BD5A48" w:rsidRDefault="00F77A47" w:rsidP="00F77A47">
      <w:pPr>
        <w:ind w:left="2340"/>
        <w:rPr>
          <w:rFonts w:cs="Arial"/>
          <w:sz w:val="20"/>
          <w:szCs w:val="20"/>
        </w:rPr>
      </w:pPr>
    </w:p>
    <w:p w:rsidR="00F77A47" w:rsidRPr="00BD5A48" w:rsidRDefault="00F77A47" w:rsidP="00F77A47">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F77A47" w:rsidRPr="00BD5A48" w:rsidRDefault="00F77A47" w:rsidP="00F77A47">
      <w:pPr>
        <w:ind w:left="2340"/>
        <w:rPr>
          <w:rFonts w:cs="Arial"/>
          <w:sz w:val="20"/>
          <w:szCs w:val="20"/>
        </w:rPr>
      </w:pPr>
    </w:p>
    <w:p w:rsidR="00F77A47" w:rsidRPr="00BD5A48" w:rsidRDefault="00F77A47" w:rsidP="00F77A47">
      <w:pPr>
        <w:ind w:left="2340" w:hanging="900"/>
        <w:rPr>
          <w:rFonts w:cs="Arial"/>
          <w:sz w:val="20"/>
          <w:szCs w:val="20"/>
        </w:rPr>
      </w:pPr>
      <w:r w:rsidRPr="00BD5A48">
        <w:rPr>
          <w:rFonts w:cs="Arial"/>
          <w:b/>
          <w:sz w:val="20"/>
          <w:szCs w:val="20"/>
        </w:rPr>
        <w:t>4.7.2.3</w:t>
      </w:r>
      <w:r w:rsidRPr="00BD5A48">
        <w:rPr>
          <w:rFonts w:cs="Arial"/>
          <w:sz w:val="20"/>
          <w:szCs w:val="20"/>
        </w:rPr>
        <w:tab/>
        <w:t>A release from contract may be granted after July 1 provided a satisfactory replacement, as determined by the District or its designee, can be obtained.</w:t>
      </w:r>
    </w:p>
    <w:p w:rsidR="00F77A47" w:rsidRPr="00BD5A48" w:rsidRDefault="00F77A47" w:rsidP="00F77A47">
      <w:pPr>
        <w:ind w:left="2340"/>
        <w:rPr>
          <w:rFonts w:cs="Arial"/>
          <w:b/>
          <w:sz w:val="20"/>
          <w:szCs w:val="20"/>
        </w:rPr>
      </w:pPr>
    </w:p>
    <w:p w:rsidR="00F77A47" w:rsidRPr="00BD5A48" w:rsidRDefault="00F77A47" w:rsidP="00F77A47">
      <w:pPr>
        <w:ind w:left="2340" w:hanging="900"/>
        <w:rPr>
          <w:rFonts w:cs="Arial"/>
          <w:sz w:val="20"/>
          <w:szCs w:val="20"/>
        </w:rPr>
      </w:pPr>
      <w:r w:rsidRPr="00BD5A48">
        <w:rPr>
          <w:rFonts w:cs="Arial"/>
          <w:b/>
          <w:sz w:val="20"/>
          <w:szCs w:val="20"/>
        </w:rPr>
        <w:t>4.7.2.4</w:t>
      </w:r>
      <w:r w:rsidRPr="00BD5A48">
        <w:rPr>
          <w:rFonts w:cs="Arial"/>
          <w:sz w:val="20"/>
          <w:szCs w:val="20"/>
        </w:rPr>
        <w:tab/>
        <w:t>A release from contract may be granted in case of illness or other personal matters, which make it impossible for the employee to continue in the District.</w:t>
      </w:r>
    </w:p>
    <w:p w:rsidR="00F77A47" w:rsidRPr="00BD5A48" w:rsidRDefault="00F77A47" w:rsidP="00F77A47">
      <w:pPr>
        <w:ind w:left="2340"/>
        <w:rPr>
          <w:rFonts w:cs="Arial"/>
          <w:sz w:val="20"/>
          <w:szCs w:val="20"/>
        </w:rPr>
      </w:pPr>
    </w:p>
    <w:p w:rsidR="00F77A47" w:rsidRPr="00BD5A48" w:rsidRDefault="00F77A47" w:rsidP="00F77A47">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F77A47" w:rsidRPr="00BD5A48" w:rsidRDefault="00F77A47" w:rsidP="00F77A47">
      <w:pPr>
        <w:ind w:left="1440"/>
        <w:rPr>
          <w:rFonts w:cs="Arial"/>
          <w:sz w:val="20"/>
          <w:szCs w:val="20"/>
        </w:rPr>
      </w:pPr>
    </w:p>
    <w:p w:rsidR="00F77A47" w:rsidRPr="00BD5A48" w:rsidRDefault="00F77A47" w:rsidP="00F77A47">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F77A47" w:rsidRPr="00BD5A48" w:rsidRDefault="00F77A47" w:rsidP="00F77A47">
      <w:pPr>
        <w:ind w:left="1440"/>
        <w:rPr>
          <w:rFonts w:cs="Arial"/>
          <w:sz w:val="20"/>
          <w:szCs w:val="20"/>
        </w:rPr>
      </w:pPr>
    </w:p>
    <w:p w:rsidR="00F77A47" w:rsidRPr="00BD5A48" w:rsidRDefault="00F77A47" w:rsidP="00F77A47">
      <w:pPr>
        <w:ind w:left="1440"/>
        <w:rPr>
          <w:rFonts w:cs="Arial"/>
          <w:sz w:val="20"/>
          <w:szCs w:val="20"/>
        </w:rPr>
      </w:pPr>
      <w:r w:rsidRPr="00BD5A48">
        <w:rPr>
          <w:rFonts w:cs="Arial"/>
          <w:sz w:val="20"/>
          <w:szCs w:val="20"/>
        </w:rPr>
        <w:t xml:space="preserve">Payroll checks shall be issued to the employee on the last business day of each month </w:t>
      </w:r>
      <w:r w:rsidRPr="00BD5A48">
        <w:rPr>
          <w:rFonts w:cs="Arial"/>
          <w:sz w:val="20"/>
          <w:szCs w:val="20"/>
        </w:rPr>
        <w:lastRenderedPageBreak/>
        <w:t>and, upon request, shall be deposited in the employee's account.</w:t>
      </w:r>
    </w:p>
    <w:p w:rsidR="00F77A47" w:rsidRPr="00BD5A48" w:rsidRDefault="00F77A47" w:rsidP="00F77A47">
      <w:pPr>
        <w:ind w:left="1440"/>
        <w:rPr>
          <w:rFonts w:cs="Arial"/>
          <w:sz w:val="20"/>
          <w:szCs w:val="20"/>
        </w:rPr>
      </w:pPr>
    </w:p>
    <w:p w:rsidR="00F77A47" w:rsidRDefault="00F77A47" w:rsidP="00F77A47">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F77A47" w:rsidRDefault="00F77A47" w:rsidP="00F77A47">
      <w:pPr>
        <w:ind w:left="1440"/>
        <w:rPr>
          <w:rFonts w:cs="Arial"/>
          <w:sz w:val="20"/>
          <w:szCs w:val="20"/>
        </w:rPr>
      </w:pPr>
    </w:p>
    <w:p w:rsidR="00F77A47" w:rsidRPr="00BD5A48" w:rsidRDefault="00F77A47" w:rsidP="00F77A47">
      <w:pPr>
        <w:ind w:left="720" w:hanging="720"/>
        <w:rPr>
          <w:rFonts w:cs="Arial"/>
          <w:sz w:val="20"/>
          <w:szCs w:val="20"/>
        </w:rPr>
      </w:pPr>
      <w:bookmarkStart w:id="7" w:name="article_4_8"/>
      <w:bookmarkEnd w:id="7"/>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8" w:name="article_4_9"/>
      <w:r w:rsidRPr="00BD5A48">
        <w:rPr>
          <w:rFonts w:cs="Arial"/>
          <w:b/>
          <w:sz w:val="20"/>
          <w:szCs w:val="20"/>
        </w:rPr>
        <w:t>4.9</w:t>
      </w:r>
      <w:bookmarkEnd w:id="8"/>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F77A47" w:rsidRPr="00BD5A48" w:rsidRDefault="00F77A47" w:rsidP="00F77A47">
      <w:pPr>
        <w:ind w:left="720"/>
        <w:rPr>
          <w:rFonts w:cs="Arial"/>
          <w:sz w:val="20"/>
          <w:szCs w:val="20"/>
        </w:rPr>
      </w:pPr>
    </w:p>
    <w:p w:rsidR="00F77A47" w:rsidRDefault="00F77A47" w:rsidP="00F77A47">
      <w:pPr>
        <w:ind w:left="720"/>
        <w:rPr>
          <w:rFonts w:cs="Arial"/>
          <w:sz w:val="20"/>
          <w:szCs w:val="20"/>
        </w:rPr>
      </w:pPr>
      <w:r w:rsidRPr="00BD5A48">
        <w:rPr>
          <w:rFonts w:cs="Arial"/>
          <w:sz w:val="20"/>
          <w:szCs w:val="20"/>
        </w:rPr>
        <w:t xml:space="preserve">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w:t>
      </w:r>
      <w:r>
        <w:rPr>
          <w:rFonts w:cs="Arial"/>
          <w:sz w:val="20"/>
          <w:szCs w:val="20"/>
        </w:rPr>
        <w:t xml:space="preserve">(3) </w:t>
      </w:r>
      <w:r w:rsidRPr="00BD5A48">
        <w:rPr>
          <w:rFonts w:cs="Arial"/>
          <w:sz w:val="20"/>
          <w:szCs w:val="20"/>
        </w:rPr>
        <w:t xml:space="preserve">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w:t>
      </w:r>
      <w:r>
        <w:rPr>
          <w:rFonts w:cs="Arial"/>
          <w:sz w:val="20"/>
          <w:szCs w:val="20"/>
        </w:rPr>
        <w:t xml:space="preserve">(1) </w:t>
      </w:r>
      <w:r w:rsidRPr="00BD5A48">
        <w:rPr>
          <w:rFonts w:cs="Arial"/>
          <w:sz w:val="20"/>
          <w:szCs w:val="20"/>
        </w:rPr>
        <w:t xml:space="preserve">day to free the employee to accomplish the move or, if the District determines that it is necessary to complete this reassignment or transfer during a non-contracted day, said employee will be reimbursed for one </w:t>
      </w:r>
      <w:r>
        <w:rPr>
          <w:rFonts w:cs="Arial"/>
          <w:sz w:val="20"/>
          <w:szCs w:val="20"/>
        </w:rPr>
        <w:t xml:space="preserve">(1) </w:t>
      </w:r>
      <w:r w:rsidRPr="00BD5A48">
        <w:rPr>
          <w:rFonts w:cs="Arial"/>
          <w:sz w:val="20"/>
          <w:szCs w:val="20"/>
        </w:rPr>
        <w:t>day at their daily rate of pay.</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When a situation requires the move of an entire building to a different location, the District will contribute the equivalent of two </w:t>
      </w:r>
      <w:r>
        <w:rPr>
          <w:rFonts w:cs="Arial"/>
          <w:sz w:val="20"/>
          <w:szCs w:val="20"/>
        </w:rPr>
        <w:t xml:space="preserve">(2) </w:t>
      </w:r>
      <w:r w:rsidRPr="00BD5A48">
        <w:rPr>
          <w:rFonts w:cs="Arial"/>
          <w:sz w:val="20"/>
          <w:szCs w:val="20"/>
        </w:rPr>
        <w:t>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w:t>
      </w:r>
      <w:r>
        <w:rPr>
          <w:rFonts w:cs="Arial"/>
          <w:sz w:val="20"/>
          <w:szCs w:val="20"/>
        </w:rPr>
        <w:t>uest form(s), i.e., Appendix1- B</w:t>
      </w:r>
      <w:r w:rsidRPr="007E34D2">
        <w:rPr>
          <w:rFonts w:cs="Arial"/>
          <w:sz w:val="20"/>
          <w:szCs w:val="20"/>
        </w:rPr>
        <w:t xml:space="preserve"> by December 15 for r</w:t>
      </w:r>
      <w:r>
        <w:rPr>
          <w:rFonts w:cs="Arial"/>
          <w:sz w:val="20"/>
          <w:szCs w:val="20"/>
        </w:rPr>
        <w:t>eassignment, and/or Appendix 1 C</w:t>
      </w:r>
      <w:r w:rsidRPr="007E34D2">
        <w:rPr>
          <w:rFonts w:cs="Arial"/>
          <w:sz w:val="20"/>
          <w:szCs w:val="20"/>
        </w:rPr>
        <w:t xml:space="preserve"> by January 20 for transfer, which shall be kept on file by the District until</w:t>
      </w:r>
      <w:r w:rsidRPr="00BD5A48">
        <w:rPr>
          <w:rFonts w:cs="Arial"/>
          <w:sz w:val="20"/>
          <w:szCs w:val="20"/>
        </w:rPr>
        <w:t xml:space="preserve"> assignments for the ensuing school year have been made.</w:t>
      </w:r>
    </w:p>
    <w:p w:rsidR="00F77A47" w:rsidRPr="00BD5A48" w:rsidRDefault="00F77A47" w:rsidP="00F77A47">
      <w:pPr>
        <w:ind w:left="720"/>
        <w:rPr>
          <w:rFonts w:cs="Arial"/>
          <w:sz w:val="20"/>
          <w:szCs w:val="20"/>
        </w:rPr>
      </w:pPr>
    </w:p>
    <w:p w:rsidR="00F77A47" w:rsidRPr="007E34D2" w:rsidRDefault="00F77A47" w:rsidP="00F77A47">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To assure that employees are made aware of any vacancies or newly created positions which occur at any time within the District, all vacancies and new positions shall be publicized to the staff</w:t>
      </w:r>
      <w:r>
        <w:rPr>
          <w:rFonts w:cs="Arial"/>
          <w:sz w:val="20"/>
          <w:szCs w:val="20"/>
        </w:rPr>
        <w:t>.</w:t>
      </w:r>
    </w:p>
    <w:p w:rsidR="00F77A47" w:rsidRPr="00BD5A48" w:rsidRDefault="00F77A47" w:rsidP="00F77A47">
      <w:pPr>
        <w:ind w:left="72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9" w:name="article_4_10"/>
      <w:r w:rsidRPr="00BD5A48">
        <w:rPr>
          <w:rFonts w:cs="Arial"/>
          <w:b/>
          <w:sz w:val="20"/>
          <w:szCs w:val="20"/>
        </w:rPr>
        <w:t>4.10</w:t>
      </w:r>
      <w:bookmarkEnd w:id="9"/>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F77A47" w:rsidRPr="00BD5A48" w:rsidRDefault="00F77A47" w:rsidP="00F77A47">
      <w:pPr>
        <w:ind w:left="720"/>
        <w:rPr>
          <w:rFonts w:cs="Arial"/>
          <w:sz w:val="20"/>
          <w:szCs w:val="20"/>
        </w:rPr>
      </w:pPr>
    </w:p>
    <w:p w:rsidR="00F77A47" w:rsidRPr="00124F9B" w:rsidRDefault="00F77A47" w:rsidP="00F77A47">
      <w:pPr>
        <w:pStyle w:val="ListParagraph"/>
        <w:numPr>
          <w:ilvl w:val="0"/>
          <w:numId w:val="1"/>
        </w:numPr>
        <w:rPr>
          <w:rFonts w:cs="Arial"/>
          <w:sz w:val="20"/>
          <w:szCs w:val="20"/>
        </w:rPr>
      </w:pPr>
      <w:r>
        <w:rPr>
          <w:rFonts w:cs="Arial"/>
          <w:sz w:val="20"/>
          <w:szCs w:val="20"/>
        </w:rPr>
        <w:t>W</w:t>
      </w:r>
      <w:r w:rsidRPr="00124F9B">
        <w:rPr>
          <w:rFonts w:cs="Arial"/>
          <w:sz w:val="20"/>
          <w:szCs w:val="20"/>
        </w:rPr>
        <w:t>ithholding tax;</w:t>
      </w:r>
    </w:p>
    <w:p w:rsidR="00F77A47" w:rsidRPr="00124F9B" w:rsidRDefault="00F77A47" w:rsidP="00F77A47">
      <w:pPr>
        <w:pStyle w:val="ListParagraph"/>
        <w:numPr>
          <w:ilvl w:val="0"/>
          <w:numId w:val="1"/>
        </w:numPr>
        <w:rPr>
          <w:rFonts w:cs="Arial"/>
          <w:sz w:val="20"/>
          <w:szCs w:val="20"/>
        </w:rPr>
      </w:pPr>
      <w:r w:rsidRPr="00124F9B">
        <w:rPr>
          <w:rFonts w:cs="Arial"/>
          <w:sz w:val="20"/>
          <w:szCs w:val="20"/>
        </w:rPr>
        <w:t>FICA (OASI);</w:t>
      </w:r>
    </w:p>
    <w:p w:rsidR="00F77A47" w:rsidRPr="00124F9B" w:rsidRDefault="00F77A47" w:rsidP="00F77A47">
      <w:pPr>
        <w:pStyle w:val="ListParagraph"/>
        <w:numPr>
          <w:ilvl w:val="0"/>
          <w:numId w:val="1"/>
        </w:numPr>
        <w:rPr>
          <w:rFonts w:cs="Arial"/>
          <w:sz w:val="20"/>
          <w:szCs w:val="20"/>
        </w:rPr>
      </w:pPr>
      <w:r>
        <w:rPr>
          <w:rFonts w:cs="Arial"/>
          <w:sz w:val="20"/>
          <w:szCs w:val="20"/>
        </w:rPr>
        <w:t>D</w:t>
      </w:r>
      <w:r w:rsidRPr="00124F9B">
        <w:rPr>
          <w:rFonts w:cs="Arial"/>
          <w:sz w:val="20"/>
          <w:szCs w:val="20"/>
        </w:rPr>
        <w:t>ues and representation fees pursuant to Article 3.0 and section 3.7;</w:t>
      </w:r>
    </w:p>
    <w:p w:rsidR="00F77A47" w:rsidRPr="00124F9B" w:rsidRDefault="00F77A47" w:rsidP="00F77A47">
      <w:pPr>
        <w:pStyle w:val="ListParagraph"/>
        <w:numPr>
          <w:ilvl w:val="0"/>
          <w:numId w:val="1"/>
        </w:numPr>
        <w:rPr>
          <w:rFonts w:cs="Arial"/>
          <w:sz w:val="20"/>
          <w:szCs w:val="20"/>
        </w:rPr>
      </w:pPr>
      <w:r>
        <w:rPr>
          <w:rFonts w:cs="Arial"/>
          <w:sz w:val="20"/>
          <w:szCs w:val="20"/>
        </w:rPr>
        <w:t>I</w:t>
      </w:r>
      <w:r w:rsidRPr="00124F9B">
        <w:rPr>
          <w:rFonts w:cs="Arial"/>
          <w:sz w:val="20"/>
          <w:szCs w:val="20"/>
        </w:rPr>
        <w:t>ndustrial insurance deduction;</w:t>
      </w:r>
    </w:p>
    <w:p w:rsidR="00F77A47" w:rsidRPr="00124F9B" w:rsidRDefault="00F77A47" w:rsidP="00F77A47">
      <w:pPr>
        <w:pStyle w:val="ListParagraph"/>
        <w:numPr>
          <w:ilvl w:val="0"/>
          <w:numId w:val="1"/>
        </w:numPr>
        <w:rPr>
          <w:rFonts w:cs="Arial"/>
          <w:sz w:val="20"/>
          <w:szCs w:val="20"/>
        </w:rPr>
      </w:pPr>
      <w:r>
        <w:rPr>
          <w:rFonts w:cs="Arial"/>
          <w:sz w:val="20"/>
          <w:szCs w:val="20"/>
        </w:rPr>
        <w:t>S</w:t>
      </w:r>
      <w:r w:rsidRPr="00124F9B">
        <w:rPr>
          <w:rFonts w:cs="Arial"/>
          <w:sz w:val="20"/>
          <w:szCs w:val="20"/>
        </w:rPr>
        <w:t>tate teachers’ retirement system; and</w:t>
      </w:r>
    </w:p>
    <w:p w:rsidR="00F77A47" w:rsidRPr="00124F9B" w:rsidRDefault="00F77A47" w:rsidP="00F77A47">
      <w:pPr>
        <w:pStyle w:val="ListParagraph"/>
        <w:numPr>
          <w:ilvl w:val="0"/>
          <w:numId w:val="1"/>
        </w:numPr>
        <w:rPr>
          <w:rFonts w:cs="Arial"/>
          <w:sz w:val="20"/>
          <w:szCs w:val="20"/>
        </w:rPr>
      </w:pPr>
      <w:r>
        <w:rPr>
          <w:rFonts w:cs="Arial"/>
          <w:sz w:val="20"/>
          <w:szCs w:val="20"/>
        </w:rPr>
        <w:t>A</w:t>
      </w:r>
      <w:r w:rsidRPr="00124F9B">
        <w:rPr>
          <w:rFonts w:cs="Arial"/>
          <w:sz w:val="20"/>
          <w:szCs w:val="20"/>
        </w:rPr>
        <w:t>bsences not provided for by leaves, computed at the employee's basic daily rate of pay.</w:t>
      </w:r>
    </w:p>
    <w:p w:rsidR="00F77A47" w:rsidRPr="00BD5A48" w:rsidRDefault="00F77A47" w:rsidP="00F77A47">
      <w:pPr>
        <w:ind w:left="108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And within the capability of the district’s Business Office, deductions authorized by the employee for:</w:t>
      </w:r>
    </w:p>
    <w:p w:rsidR="00F77A47" w:rsidRPr="00BD5A48" w:rsidRDefault="00F77A47" w:rsidP="00F77A47">
      <w:pPr>
        <w:ind w:left="720"/>
        <w:rPr>
          <w:rFonts w:cs="Arial"/>
          <w:sz w:val="20"/>
          <w:szCs w:val="20"/>
        </w:rPr>
      </w:pPr>
    </w:p>
    <w:p w:rsidR="00F77A47" w:rsidRPr="00124F9B" w:rsidRDefault="00F77A47" w:rsidP="00F77A47">
      <w:pPr>
        <w:pStyle w:val="ListParagraph"/>
        <w:numPr>
          <w:ilvl w:val="0"/>
          <w:numId w:val="2"/>
        </w:numPr>
        <w:rPr>
          <w:rFonts w:cs="Arial"/>
          <w:sz w:val="20"/>
          <w:szCs w:val="20"/>
        </w:rPr>
      </w:pPr>
      <w:r>
        <w:rPr>
          <w:rFonts w:cs="Arial"/>
          <w:sz w:val="20"/>
          <w:szCs w:val="20"/>
        </w:rPr>
        <w:t>A</w:t>
      </w:r>
      <w:r w:rsidRPr="00124F9B">
        <w:rPr>
          <w:rFonts w:cs="Arial"/>
          <w:sz w:val="20"/>
          <w:szCs w:val="20"/>
        </w:rPr>
        <w:t>dditional withholding tax;</w:t>
      </w:r>
    </w:p>
    <w:p w:rsidR="00F77A47" w:rsidRPr="00124F9B" w:rsidRDefault="00F77A47" w:rsidP="00F77A47">
      <w:pPr>
        <w:pStyle w:val="ListParagraph"/>
        <w:numPr>
          <w:ilvl w:val="0"/>
          <w:numId w:val="2"/>
        </w:numPr>
        <w:rPr>
          <w:rFonts w:cs="Arial"/>
          <w:sz w:val="20"/>
          <w:szCs w:val="20"/>
        </w:rPr>
      </w:pPr>
      <w:r>
        <w:rPr>
          <w:rFonts w:cs="Arial"/>
          <w:sz w:val="20"/>
          <w:szCs w:val="20"/>
        </w:rPr>
        <w:t>M</w:t>
      </w:r>
      <w:r w:rsidRPr="00124F9B">
        <w:rPr>
          <w:rFonts w:cs="Arial"/>
          <w:sz w:val="20"/>
          <w:szCs w:val="20"/>
        </w:rPr>
        <w:t>edical or dental premiums not paid by the District for plans authorized by section 6.8;</w:t>
      </w:r>
    </w:p>
    <w:p w:rsidR="00F77A47" w:rsidRPr="00124F9B" w:rsidRDefault="00F77A47" w:rsidP="00F77A47">
      <w:pPr>
        <w:pStyle w:val="ListParagraph"/>
        <w:numPr>
          <w:ilvl w:val="0"/>
          <w:numId w:val="2"/>
        </w:numPr>
        <w:rPr>
          <w:rFonts w:cs="Arial"/>
          <w:sz w:val="20"/>
          <w:szCs w:val="20"/>
        </w:rPr>
      </w:pPr>
      <w:r w:rsidRPr="00124F9B">
        <w:rPr>
          <w:rFonts w:cs="Arial"/>
          <w:sz w:val="20"/>
          <w:szCs w:val="20"/>
        </w:rPr>
        <w:t>WEA salary insurance;</w:t>
      </w:r>
    </w:p>
    <w:p w:rsidR="00F77A47" w:rsidRPr="00124F9B" w:rsidRDefault="00F77A47" w:rsidP="00F77A47">
      <w:pPr>
        <w:pStyle w:val="ListParagraph"/>
        <w:numPr>
          <w:ilvl w:val="0"/>
          <w:numId w:val="2"/>
        </w:numPr>
        <w:rPr>
          <w:rFonts w:cs="Arial"/>
          <w:sz w:val="20"/>
          <w:szCs w:val="20"/>
        </w:rPr>
      </w:pPr>
      <w:r>
        <w:rPr>
          <w:rFonts w:cs="Arial"/>
          <w:sz w:val="20"/>
          <w:szCs w:val="20"/>
        </w:rPr>
        <w:t>T</w:t>
      </w:r>
      <w:r w:rsidRPr="00124F9B">
        <w:rPr>
          <w:rFonts w:cs="Arial"/>
          <w:sz w:val="20"/>
          <w:szCs w:val="20"/>
        </w:rPr>
        <w:t>ax-sheltered annuities; and</w:t>
      </w:r>
    </w:p>
    <w:p w:rsidR="00F77A47" w:rsidRPr="00124F9B" w:rsidRDefault="00F77A47" w:rsidP="00F77A47">
      <w:pPr>
        <w:pStyle w:val="ListParagraph"/>
        <w:numPr>
          <w:ilvl w:val="0"/>
          <w:numId w:val="2"/>
        </w:numPr>
        <w:rPr>
          <w:rFonts w:cs="Arial"/>
          <w:sz w:val="20"/>
          <w:szCs w:val="20"/>
        </w:rPr>
      </w:pPr>
      <w:r>
        <w:rPr>
          <w:rFonts w:cs="Arial"/>
          <w:sz w:val="20"/>
          <w:szCs w:val="20"/>
        </w:rPr>
        <w:t>C</w:t>
      </w:r>
      <w:r w:rsidRPr="00124F9B">
        <w:rPr>
          <w:rFonts w:cs="Arial"/>
          <w:sz w:val="20"/>
          <w:szCs w:val="20"/>
        </w:rPr>
        <w:t>haritable deductions, such as United Way, with priority given to those that must be deducted from an employee’s pay to qualify for federal tax deductions.</w:t>
      </w:r>
    </w:p>
    <w:p w:rsidR="00F77A47" w:rsidRPr="00BD5A48" w:rsidRDefault="00F77A47" w:rsidP="00F77A47">
      <w:pPr>
        <w:ind w:left="1080"/>
        <w:rPr>
          <w:rFonts w:cs="Arial"/>
          <w:sz w:val="20"/>
          <w:szCs w:val="20"/>
        </w:rPr>
      </w:pPr>
    </w:p>
    <w:p w:rsidR="00F77A47" w:rsidRPr="00BD5A48" w:rsidRDefault="00F77A47" w:rsidP="00F77A47">
      <w:pPr>
        <w:ind w:left="720"/>
        <w:rPr>
          <w:rFonts w:cs="Arial"/>
          <w:sz w:val="20"/>
          <w:szCs w:val="20"/>
        </w:rPr>
      </w:pPr>
      <w:r w:rsidRPr="00BD5A48">
        <w:rPr>
          <w:rFonts w:cs="Arial"/>
          <w:sz w:val="20"/>
          <w:szCs w:val="20"/>
        </w:rPr>
        <w:t>The parties will encourage all present employees to participate in electronic transfer of paychecks. Checks shall be automatically deposited by the District in said employee’s bank each month. Employees hired prior to June 1, 1995 who do not participate will be grandfathered. All new employees will be automatically required to enroll in electronic transfer of paychecks.</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F77A47" w:rsidRPr="00BD5A48" w:rsidRDefault="00F77A47" w:rsidP="00F77A47">
      <w:pPr>
        <w:ind w:left="720"/>
        <w:rPr>
          <w:rFonts w:cs="Arial"/>
          <w:sz w:val="20"/>
          <w:szCs w:val="20"/>
        </w:rPr>
      </w:pPr>
    </w:p>
    <w:p w:rsidR="00F77A47" w:rsidRPr="00BD5A48" w:rsidRDefault="00F77A47" w:rsidP="00F77A47">
      <w:pPr>
        <w:ind w:left="720" w:hanging="720"/>
        <w:rPr>
          <w:rFonts w:cs="Arial"/>
          <w:sz w:val="20"/>
          <w:szCs w:val="20"/>
        </w:rPr>
      </w:pPr>
      <w:bookmarkStart w:id="10" w:name="article_4_12"/>
      <w:bookmarkEnd w:id="10"/>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w:t>
      </w:r>
      <w:proofErr w:type="gramStart"/>
      <w:r w:rsidRPr="00BD5A48">
        <w:rPr>
          <w:rFonts w:cs="Arial"/>
          <w:sz w:val="20"/>
          <w:szCs w:val="20"/>
        </w:rPr>
        <w:t>diem</w:t>
      </w:r>
      <w:proofErr w:type="gramEnd"/>
      <w:r w:rsidRPr="00BD5A48">
        <w:rPr>
          <w:rFonts w:cs="Arial"/>
          <w:sz w:val="20"/>
          <w:szCs w:val="20"/>
        </w:rPr>
        <w:t xml:space="preserve"> of their daily rate for all days required by the District to be worked prior to the first contracted day.</w:t>
      </w:r>
      <w:bookmarkStart w:id="11" w:name="article_5"/>
    </w:p>
    <w:bookmarkEnd w:id="11"/>
    <w:p w:rsidR="00274A82" w:rsidRDefault="00274A82" w:rsidP="00F77A47"/>
    <w:sectPr w:rsidR="00274A82" w:rsidSect="00274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4050D"/>
    <w:multiLevelType w:val="hybridMultilevel"/>
    <w:tmpl w:val="EEC0C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B2E249D"/>
    <w:multiLevelType w:val="hybridMultilevel"/>
    <w:tmpl w:val="CC38F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7A47"/>
    <w:rsid w:val="00274A82"/>
    <w:rsid w:val="00F7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47"/>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3231</Words>
  <Characters>18420</Characters>
  <Application>Microsoft Office Word</Application>
  <DocSecurity>0</DocSecurity>
  <Lines>153</Lines>
  <Paragraphs>43</Paragraphs>
  <ScaleCrop>false</ScaleCrop>
  <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2016-08-27T02:47:00Z</dcterms:created>
  <dcterms:modified xsi:type="dcterms:W3CDTF">2016-08-27T02:48:00Z</dcterms:modified>
</cp:coreProperties>
</file>